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367C3" w14:textId="77777777" w:rsidR="00FF0002" w:rsidRDefault="00FF0002" w:rsidP="00D7792E">
      <w:pPr>
        <w:rPr>
          <w:rFonts w:ascii="Arial" w:hAnsi="Arial" w:cs="Arial"/>
          <w:sz w:val="28"/>
          <w:szCs w:val="28"/>
          <w:u w:val="single"/>
        </w:rPr>
      </w:pPr>
    </w:p>
    <w:p w14:paraId="3716F7E0" w14:textId="43A94651" w:rsidR="006F064F" w:rsidRPr="00CC14D8" w:rsidRDefault="006E6880" w:rsidP="006F064F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C14D8">
        <w:rPr>
          <w:rFonts w:ascii="Arial" w:hAnsi="Arial" w:cs="Arial"/>
          <w:b/>
          <w:bCs/>
          <w:sz w:val="28"/>
          <w:szCs w:val="28"/>
          <w:u w:val="single"/>
        </w:rPr>
        <w:t xml:space="preserve">Termo de Opção – Modalidade </w:t>
      </w:r>
      <w:r w:rsidR="00CC14D8" w:rsidRPr="00CC14D8">
        <w:rPr>
          <w:rFonts w:ascii="Arial" w:hAnsi="Arial" w:cs="Arial"/>
          <w:b/>
          <w:bCs/>
          <w:color w:val="111111"/>
          <w:sz w:val="28"/>
          <w:szCs w:val="28"/>
          <w:u w:val="single"/>
          <w:shd w:val="clear" w:color="auto" w:fill="FFFFFF"/>
        </w:rPr>
        <w:t>Fast Track</w:t>
      </w:r>
    </w:p>
    <w:p w14:paraId="715771FE" w14:textId="77777777" w:rsidR="00FF0002" w:rsidRPr="006E6880" w:rsidRDefault="00FF0002" w:rsidP="00230718">
      <w:pPr>
        <w:rPr>
          <w:rFonts w:ascii="Arial" w:hAnsi="Arial" w:cs="Arial"/>
          <w:sz w:val="24"/>
          <w:szCs w:val="24"/>
        </w:rPr>
      </w:pPr>
    </w:p>
    <w:p w14:paraId="049AFC24" w14:textId="2D57C280" w:rsidR="00FF0002" w:rsidRPr="006E6880" w:rsidRDefault="00FF0002" w:rsidP="00C30846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E6880">
        <w:rPr>
          <w:rFonts w:ascii="Arial" w:hAnsi="Arial" w:cs="Arial"/>
          <w:b/>
          <w:bCs/>
          <w:sz w:val="24"/>
          <w:szCs w:val="24"/>
        </w:rPr>
        <w:t xml:space="preserve">Protocolo: </w:t>
      </w:r>
    </w:p>
    <w:p w14:paraId="2F611E37" w14:textId="548A8944" w:rsidR="00C30846" w:rsidRPr="006E6880" w:rsidRDefault="00D7792E" w:rsidP="00C30846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Nome</w:t>
      </w:r>
      <w:r w:rsidR="00C30846" w:rsidRPr="006E6880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0AF912B5" w14:textId="1ACD6438" w:rsidR="00C30846" w:rsidRPr="006E6880" w:rsidRDefault="00C30846" w:rsidP="00C30846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E6880">
        <w:rPr>
          <w:rFonts w:ascii="Arial" w:hAnsi="Arial" w:cs="Arial"/>
          <w:b/>
          <w:bCs/>
          <w:sz w:val="24"/>
          <w:szCs w:val="24"/>
        </w:rPr>
        <w:t xml:space="preserve">Potência de Geração: </w:t>
      </w:r>
    </w:p>
    <w:p w14:paraId="3434EDDD" w14:textId="77777777" w:rsidR="00C30846" w:rsidRPr="006E6880" w:rsidRDefault="00C30846" w:rsidP="00230718">
      <w:pPr>
        <w:rPr>
          <w:rFonts w:ascii="Arial" w:hAnsi="Arial" w:cs="Arial"/>
          <w:sz w:val="24"/>
          <w:szCs w:val="24"/>
        </w:rPr>
      </w:pPr>
    </w:p>
    <w:p w14:paraId="28AA645B" w14:textId="5AC5C3DB" w:rsidR="00C30846" w:rsidRPr="006E6880" w:rsidRDefault="00C30846" w:rsidP="00C30846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111111"/>
        </w:rPr>
      </w:pPr>
      <w:r w:rsidRPr="006E6880">
        <w:rPr>
          <w:rStyle w:val="Forte"/>
          <w:rFonts w:ascii="Arial" w:hAnsi="Arial" w:cs="Arial"/>
          <w:color w:val="111111"/>
        </w:rPr>
        <w:t>Prezado(a),</w:t>
      </w:r>
    </w:p>
    <w:p w14:paraId="1CE32AA0" w14:textId="1CBF8E79" w:rsidR="00C30846" w:rsidRPr="00CC14D8" w:rsidRDefault="00C30846" w:rsidP="00C30846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b/>
          <w:bCs/>
          <w:color w:val="111111"/>
          <w:shd w:val="clear" w:color="auto" w:fill="FFFFFF"/>
        </w:rPr>
      </w:pPr>
      <w:r w:rsidRPr="006E6880">
        <w:rPr>
          <w:rFonts w:ascii="Arial" w:hAnsi="Arial" w:cs="Arial"/>
          <w:color w:val="111111"/>
          <w:shd w:val="clear" w:color="auto" w:fill="FFFFFF"/>
        </w:rPr>
        <w:t>A Coprel, através de sua análise preliminar, informa que disponibiliza uma potência de geração de até 7,5 kW. Devendo o solicitante, optar pela modalidade “A</w:t>
      </w:r>
      <w:r w:rsidR="00D7792E">
        <w:rPr>
          <w:rFonts w:ascii="Arial" w:hAnsi="Arial" w:cs="Arial"/>
          <w:color w:val="111111"/>
          <w:shd w:val="clear" w:color="auto" w:fill="FFFFFF"/>
        </w:rPr>
        <w:t>u</w:t>
      </w:r>
      <w:r w:rsidRPr="006E6880">
        <w:rPr>
          <w:rFonts w:ascii="Arial" w:hAnsi="Arial" w:cs="Arial"/>
          <w:color w:val="111111"/>
          <w:shd w:val="clear" w:color="auto" w:fill="FFFFFF"/>
        </w:rPr>
        <w:t xml:space="preserve">to Consumo Local (Fast Track)”, estando desta forma dispensada a realização do estudo </w:t>
      </w:r>
      <w:r w:rsidR="00444908">
        <w:rPr>
          <w:rFonts w:ascii="Arial" w:hAnsi="Arial" w:cs="Arial"/>
          <w:color w:val="111111"/>
          <w:shd w:val="clear" w:color="auto" w:fill="FFFFFF"/>
        </w:rPr>
        <w:t>para conexão da potência solicitada</w:t>
      </w:r>
      <w:r w:rsidRPr="006E6880">
        <w:rPr>
          <w:rFonts w:ascii="Arial" w:hAnsi="Arial" w:cs="Arial"/>
          <w:color w:val="111111"/>
          <w:shd w:val="clear" w:color="auto" w:fill="FFFFFF"/>
        </w:rPr>
        <w:t xml:space="preserve">. </w:t>
      </w:r>
      <w:r w:rsidR="00CC14D8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CC14D8" w:rsidRPr="00CC14D8">
        <w:rPr>
          <w:rFonts w:ascii="Arial" w:hAnsi="Arial" w:cs="Arial"/>
          <w:b/>
          <w:bCs/>
          <w:color w:val="111111"/>
          <w:shd w:val="clear" w:color="auto" w:fill="FFFFFF"/>
        </w:rPr>
        <w:t>Para prosseguimento nesta opção</w:t>
      </w:r>
      <w:r w:rsidR="00CC14D8">
        <w:rPr>
          <w:rFonts w:ascii="Arial" w:hAnsi="Arial" w:cs="Arial"/>
          <w:b/>
          <w:bCs/>
          <w:color w:val="111111"/>
          <w:shd w:val="clear" w:color="auto" w:fill="FFFFFF"/>
        </w:rPr>
        <w:t>,</w:t>
      </w:r>
      <w:r w:rsidR="00CC14D8" w:rsidRPr="00CC14D8">
        <w:rPr>
          <w:rFonts w:ascii="Arial" w:hAnsi="Arial" w:cs="Arial"/>
          <w:b/>
          <w:bCs/>
          <w:color w:val="111111"/>
          <w:shd w:val="clear" w:color="auto" w:fill="FFFFFF"/>
        </w:rPr>
        <w:t xml:space="preserve"> deverá ser enviado o projeto referente a nova modalidade</w:t>
      </w:r>
      <w:r w:rsidR="00CC14D8">
        <w:rPr>
          <w:rFonts w:ascii="Arial" w:hAnsi="Arial" w:cs="Arial"/>
          <w:b/>
          <w:bCs/>
          <w:color w:val="111111"/>
          <w:shd w:val="clear" w:color="auto" w:fill="FFFFFF"/>
        </w:rPr>
        <w:t xml:space="preserve">, anexar junto ao processo este termo preenchido e assinado. </w:t>
      </w:r>
    </w:p>
    <w:p w14:paraId="53FB6182" w14:textId="328F608E" w:rsidR="00D7792E" w:rsidRDefault="00C30846" w:rsidP="00C30846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FF0000"/>
        </w:rPr>
      </w:pPr>
      <w:r w:rsidRPr="006E6880">
        <w:rPr>
          <w:rFonts w:ascii="Arial" w:hAnsi="Arial" w:cs="Arial"/>
          <w:color w:val="111111"/>
        </w:rPr>
        <w:t xml:space="preserve">Caso não haja interesse na modalidade Fast Track, </w:t>
      </w:r>
      <w:r w:rsidR="006E6880" w:rsidRPr="006E6880">
        <w:rPr>
          <w:rFonts w:ascii="Arial" w:hAnsi="Arial" w:cs="Arial"/>
          <w:color w:val="111111"/>
        </w:rPr>
        <w:t xml:space="preserve">deverá ser </w:t>
      </w:r>
      <w:r w:rsidR="00D7792E">
        <w:rPr>
          <w:rFonts w:ascii="Arial" w:hAnsi="Arial" w:cs="Arial"/>
          <w:color w:val="111111"/>
        </w:rPr>
        <w:t>marcada a respectiva opção de “não interesse”</w:t>
      </w:r>
      <w:r w:rsidR="00CC14D8">
        <w:rPr>
          <w:rFonts w:ascii="Arial" w:hAnsi="Arial" w:cs="Arial"/>
          <w:color w:val="111111"/>
        </w:rPr>
        <w:t xml:space="preserve"> e enviado novamente para esta </w:t>
      </w:r>
      <w:r w:rsidR="00743F2A">
        <w:rPr>
          <w:rFonts w:ascii="Arial" w:hAnsi="Arial" w:cs="Arial"/>
          <w:color w:val="111111"/>
        </w:rPr>
        <w:t>Cooperativa</w:t>
      </w:r>
      <w:r w:rsidR="00CC14D8">
        <w:rPr>
          <w:rFonts w:ascii="Arial" w:hAnsi="Arial" w:cs="Arial"/>
          <w:color w:val="111111"/>
        </w:rPr>
        <w:t>.</w:t>
      </w:r>
    </w:p>
    <w:p w14:paraId="188DF2AA" w14:textId="429FE7D2" w:rsidR="006E6880" w:rsidRDefault="00D7792E" w:rsidP="00C30846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  <w:r w:rsidRPr="00D7792E">
        <w:rPr>
          <w:rFonts w:ascii="Arial" w:hAnsi="Arial" w:cs="Arial"/>
          <w:b/>
          <w:bCs/>
          <w:color w:val="111111"/>
        </w:rPr>
        <w:t>IMPORTANTE:</w:t>
      </w:r>
      <w:r w:rsidR="00C30846" w:rsidRPr="006E6880">
        <w:rPr>
          <w:rFonts w:ascii="Arial" w:hAnsi="Arial" w:cs="Arial"/>
          <w:color w:val="111111"/>
        </w:rPr>
        <w:t xml:space="preserve"> </w:t>
      </w:r>
      <w:r>
        <w:rPr>
          <w:rFonts w:ascii="Arial" w:hAnsi="Arial" w:cs="Arial"/>
          <w:color w:val="111111"/>
        </w:rPr>
        <w:t>A</w:t>
      </w:r>
      <w:r w:rsidR="00C30846" w:rsidRPr="006E6880">
        <w:rPr>
          <w:rFonts w:ascii="Arial" w:hAnsi="Arial" w:cs="Arial"/>
          <w:color w:val="111111"/>
        </w:rPr>
        <w:t>o optar pelo não interesse na modalidade Fast Track, durante a análise de redução de potência injetável de forma permanente, o valor de geração disponibilizada através do cálculo de simultaneidade poderá ser inferior a 7,5 kW.</w:t>
      </w:r>
    </w:p>
    <w:p w14:paraId="3B967492" w14:textId="1465A840" w:rsidR="00D7792E" w:rsidRDefault="006E6880" w:rsidP="00D7792E">
      <w:pPr>
        <w:pStyle w:val="NormalWeb"/>
        <w:shd w:val="clear" w:color="auto" w:fill="FFFFFF"/>
        <w:spacing w:before="180" w:beforeAutospacing="0" w:after="0" w:afterAutospacing="0"/>
        <w:jc w:val="center"/>
        <w:rPr>
          <w:rFonts w:ascii="Arial" w:hAnsi="Arial" w:cs="Arial"/>
          <w:b/>
          <w:bCs/>
          <w:color w:val="111111"/>
        </w:rPr>
      </w:pPr>
      <w:r w:rsidRPr="006E6880">
        <w:rPr>
          <w:rFonts w:ascii="Arial" w:hAnsi="Arial" w:cs="Arial"/>
          <w:b/>
          <w:bCs/>
          <w:color w:val="111111"/>
        </w:rPr>
        <w:t>Opções</w:t>
      </w:r>
      <w:r w:rsidR="00D7792E">
        <w:rPr>
          <w:rFonts w:ascii="Arial" w:hAnsi="Arial" w:cs="Arial"/>
          <w:b/>
          <w:bCs/>
          <w:color w:val="111111"/>
        </w:rPr>
        <w:t xml:space="preserve"> </w:t>
      </w:r>
    </w:p>
    <w:p w14:paraId="31EF8F70" w14:textId="23FA2452" w:rsidR="006E6880" w:rsidRDefault="00D5419D" w:rsidP="00D7792E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111111"/>
          <w:shd w:val="clear" w:color="auto" w:fill="FFFFFF"/>
        </w:rPr>
      </w:pPr>
      <w:sdt>
        <w:sdtPr>
          <w:rPr>
            <w:rFonts w:ascii="Arial" w:hAnsi="Arial" w:cs="Arial"/>
            <w:color w:val="111111"/>
          </w:rPr>
          <w:id w:val="636611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1CA8">
            <w:rPr>
              <w:rFonts w:ascii="MS Gothic" w:eastAsia="MS Gothic" w:hAnsi="MS Gothic" w:cs="Arial" w:hint="eastAsia"/>
              <w:color w:val="111111"/>
            </w:rPr>
            <w:t>☐</w:t>
          </w:r>
        </w:sdtContent>
      </w:sdt>
      <w:r w:rsidR="00D7792E">
        <w:rPr>
          <w:rFonts w:ascii="Arial" w:hAnsi="Arial" w:cs="Arial"/>
          <w:color w:val="111111"/>
        </w:rPr>
        <w:t xml:space="preserve"> </w:t>
      </w:r>
      <w:r w:rsidR="006E6880" w:rsidRPr="00D7792E">
        <w:rPr>
          <w:rFonts w:ascii="Arial" w:hAnsi="Arial" w:cs="Arial"/>
          <w:color w:val="111111"/>
        </w:rPr>
        <w:t xml:space="preserve">Tenho interesse na modalidade </w:t>
      </w:r>
      <w:r w:rsidR="006E6880" w:rsidRPr="00D7792E">
        <w:rPr>
          <w:rFonts w:ascii="Arial" w:hAnsi="Arial" w:cs="Arial"/>
          <w:color w:val="111111"/>
          <w:shd w:val="clear" w:color="auto" w:fill="FFFFFF"/>
        </w:rPr>
        <w:t>Fast Track</w:t>
      </w:r>
    </w:p>
    <w:p w14:paraId="2CB719F2" w14:textId="5BB0E408" w:rsidR="00FF0002" w:rsidRPr="00D7792E" w:rsidRDefault="00D5419D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  <w:shd w:val="clear" w:color="auto" w:fill="FFFFFF"/>
        </w:rPr>
      </w:pPr>
      <w:sdt>
        <w:sdtPr>
          <w:rPr>
            <w:rFonts w:ascii="Arial" w:hAnsi="Arial" w:cs="Arial"/>
            <w:color w:val="111111"/>
          </w:rPr>
          <w:id w:val="2079704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1CA8">
            <w:rPr>
              <w:rFonts w:ascii="MS Gothic" w:eastAsia="MS Gothic" w:hAnsi="MS Gothic" w:cs="Arial" w:hint="eastAsia"/>
              <w:color w:val="111111"/>
            </w:rPr>
            <w:t>☐</w:t>
          </w:r>
        </w:sdtContent>
      </w:sdt>
      <w:r w:rsidR="00D7792E">
        <w:rPr>
          <w:rFonts w:ascii="Arial" w:hAnsi="Arial" w:cs="Arial"/>
          <w:color w:val="111111"/>
        </w:rPr>
        <w:t xml:space="preserve"> </w:t>
      </w:r>
      <w:r w:rsidR="006E6880" w:rsidRPr="00D7792E">
        <w:rPr>
          <w:rFonts w:ascii="Arial" w:hAnsi="Arial" w:cs="Arial"/>
          <w:color w:val="111111"/>
        </w:rPr>
        <w:t xml:space="preserve">Não tenho interesse na modalidade </w:t>
      </w:r>
      <w:r w:rsidR="006E6880" w:rsidRPr="00D7792E">
        <w:rPr>
          <w:rFonts w:ascii="Arial" w:hAnsi="Arial" w:cs="Arial"/>
          <w:color w:val="111111"/>
          <w:shd w:val="clear" w:color="auto" w:fill="FFFFFF"/>
        </w:rPr>
        <w:t xml:space="preserve">Fast Track e desejo o estudo </w:t>
      </w:r>
      <w:r w:rsidR="00444908">
        <w:rPr>
          <w:rFonts w:ascii="Arial" w:hAnsi="Arial" w:cs="Arial"/>
          <w:color w:val="111111"/>
          <w:shd w:val="clear" w:color="auto" w:fill="FFFFFF"/>
        </w:rPr>
        <w:t xml:space="preserve">para injeção da maior potência solicitada. </w:t>
      </w:r>
    </w:p>
    <w:p w14:paraId="50B8FDE9" w14:textId="1ABDDD26" w:rsidR="00D7792E" w:rsidRPr="00D7792E" w:rsidRDefault="00D7792E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  <w:r w:rsidRPr="00D7792E">
        <w:rPr>
          <w:rFonts w:ascii="Arial" w:hAnsi="Arial" w:cs="Arial"/>
          <w:color w:val="111111"/>
        </w:rPr>
        <w:t>Prazo de manifestação: 15 dias</w:t>
      </w:r>
    </w:p>
    <w:p w14:paraId="66796BE7" w14:textId="77777777" w:rsidR="00D7792E" w:rsidRDefault="00D7792E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</w:p>
    <w:p w14:paraId="5DA3ECAF" w14:textId="6F4564A2" w:rsidR="006E6880" w:rsidRDefault="00D7792E" w:rsidP="00D7792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Assinatura do Responsável Técnico: </w:t>
      </w:r>
    </w:p>
    <w:p w14:paraId="31A1BA38" w14:textId="22F09FCA" w:rsidR="00D7792E" w:rsidRDefault="00D7792E" w:rsidP="00D7792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CREA:</w:t>
      </w:r>
    </w:p>
    <w:p w14:paraId="663F2FFA" w14:textId="2AEBFF24" w:rsidR="00D7792E" w:rsidRDefault="00D7792E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</w:p>
    <w:p w14:paraId="53028571" w14:textId="5AA7AD0E" w:rsidR="00D7792E" w:rsidRDefault="009C319A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Assinatura do Cliente:</w:t>
      </w:r>
    </w:p>
    <w:p w14:paraId="4871D7D3" w14:textId="77777777" w:rsidR="00D5419D" w:rsidRDefault="00D5419D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</w:p>
    <w:p w14:paraId="68C42AFF" w14:textId="77777777" w:rsidR="00D5419D" w:rsidRDefault="00D5419D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</w:p>
    <w:p w14:paraId="0051731C" w14:textId="77777777" w:rsidR="00D5419D" w:rsidRPr="006E6880" w:rsidRDefault="00D5419D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</w:p>
    <w:p w14:paraId="35E7E71B" w14:textId="3047E8F5" w:rsidR="00FF0002" w:rsidRPr="006E6880" w:rsidRDefault="00FF0002" w:rsidP="00FF0002">
      <w:pPr>
        <w:pStyle w:val="NormalWeb"/>
        <w:shd w:val="clear" w:color="auto" w:fill="FFFFFF"/>
        <w:spacing w:before="180" w:beforeAutospacing="0" w:after="0" w:afterAutospacing="0"/>
        <w:jc w:val="right"/>
        <w:rPr>
          <w:rFonts w:ascii="Arial" w:hAnsi="Arial" w:cs="Arial"/>
          <w:color w:val="111111"/>
        </w:rPr>
      </w:pPr>
      <w:r w:rsidRPr="006E6880">
        <w:rPr>
          <w:rFonts w:ascii="Arial" w:hAnsi="Arial" w:cs="Arial"/>
          <w:color w:val="111111"/>
        </w:rPr>
        <w:t xml:space="preserve">Ibirubá, </w:t>
      </w:r>
      <w:r w:rsidR="00207468" w:rsidRPr="00085259">
        <w:rPr>
          <w:rFonts w:ascii="Arial" w:hAnsi="Arial" w:cs="Arial"/>
        </w:rPr>
        <w:fldChar w:fldCharType="begin"/>
      </w:r>
      <w:r w:rsidR="00207468" w:rsidRPr="00085259">
        <w:rPr>
          <w:rFonts w:ascii="Arial" w:hAnsi="Arial" w:cs="Arial"/>
        </w:rPr>
        <w:instrText xml:space="preserve"> TIME \@ "d' de 'MMMM' de 'yyyy" </w:instrText>
      </w:r>
      <w:r w:rsidR="00207468" w:rsidRPr="00085259">
        <w:rPr>
          <w:rFonts w:ascii="Arial" w:hAnsi="Arial" w:cs="Arial"/>
        </w:rPr>
        <w:fldChar w:fldCharType="separate"/>
      </w:r>
      <w:r w:rsidR="00F177A6">
        <w:rPr>
          <w:rFonts w:ascii="Arial" w:hAnsi="Arial" w:cs="Arial"/>
          <w:noProof/>
        </w:rPr>
        <w:t>11 de outubro de 2024</w:t>
      </w:r>
      <w:r w:rsidR="00207468" w:rsidRPr="00085259">
        <w:rPr>
          <w:rFonts w:ascii="Arial" w:hAnsi="Arial" w:cs="Arial"/>
        </w:rPr>
        <w:fldChar w:fldCharType="end"/>
      </w:r>
      <w:r w:rsidRPr="006E6880">
        <w:rPr>
          <w:rFonts w:ascii="Arial" w:hAnsi="Arial" w:cs="Arial"/>
          <w:color w:val="111111"/>
        </w:rPr>
        <w:t>.</w:t>
      </w:r>
    </w:p>
    <w:p w14:paraId="02C40B08" w14:textId="77777777" w:rsidR="00FF0002" w:rsidRPr="006E6880" w:rsidRDefault="00FF0002" w:rsidP="00FF0002">
      <w:pPr>
        <w:pStyle w:val="NormalWeb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111111"/>
        </w:rPr>
      </w:pPr>
    </w:p>
    <w:p w14:paraId="0207FBD2" w14:textId="5D889C13" w:rsidR="0079659A" w:rsidRPr="006E6880" w:rsidRDefault="0079659A" w:rsidP="00326474">
      <w:pPr>
        <w:rPr>
          <w:rFonts w:ascii="Arial" w:hAnsi="Arial" w:cs="Arial"/>
        </w:rPr>
      </w:pPr>
      <w:r w:rsidRPr="006E6880">
        <w:rPr>
          <w:rFonts w:ascii="Arial" w:hAnsi="Arial" w:cs="Arial"/>
        </w:rPr>
        <w:t xml:space="preserve"> </w:t>
      </w:r>
    </w:p>
    <w:sectPr w:rsidR="0079659A" w:rsidRPr="006E68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0A9C5" w14:textId="77777777" w:rsidR="00095F3E" w:rsidRDefault="00095F3E" w:rsidP="003622AD">
      <w:pPr>
        <w:spacing w:after="0" w:line="240" w:lineRule="auto"/>
      </w:pPr>
      <w:r>
        <w:separator/>
      </w:r>
    </w:p>
  </w:endnote>
  <w:endnote w:type="continuationSeparator" w:id="0">
    <w:p w14:paraId="268D5606" w14:textId="77777777" w:rsidR="00095F3E" w:rsidRDefault="00095F3E" w:rsidP="00362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EF81B" w14:textId="77777777" w:rsidR="003622AD" w:rsidRDefault="003622A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F8A6C" w14:textId="77777777" w:rsidR="003622AD" w:rsidRDefault="003622A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AC41E" w14:textId="77777777" w:rsidR="003622AD" w:rsidRDefault="003622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69749" w14:textId="77777777" w:rsidR="00095F3E" w:rsidRDefault="00095F3E" w:rsidP="003622AD">
      <w:pPr>
        <w:spacing w:after="0" w:line="240" w:lineRule="auto"/>
      </w:pPr>
      <w:r>
        <w:separator/>
      </w:r>
    </w:p>
  </w:footnote>
  <w:footnote w:type="continuationSeparator" w:id="0">
    <w:p w14:paraId="5F2712C3" w14:textId="77777777" w:rsidR="00095F3E" w:rsidRDefault="00095F3E" w:rsidP="00362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ADC0A" w14:textId="3786324E" w:rsidR="003622AD" w:rsidRDefault="00D5419D">
    <w:pPr>
      <w:pStyle w:val="Cabealho"/>
    </w:pPr>
    <w:r>
      <w:rPr>
        <w:noProof/>
      </w:rPr>
      <w:pict w14:anchorId="3244A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27497" w14:textId="101FFB44" w:rsidR="003622AD" w:rsidRDefault="00D5419D">
    <w:pPr>
      <w:pStyle w:val="Cabealho"/>
    </w:pPr>
    <w:r>
      <w:rPr>
        <w:noProof/>
      </w:rPr>
      <w:pict w14:anchorId="35F71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7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BB98A" w14:textId="16C0C042" w:rsidR="003622AD" w:rsidRDefault="00D5419D">
    <w:pPr>
      <w:pStyle w:val="Cabealho"/>
    </w:pPr>
    <w:r>
      <w:rPr>
        <w:noProof/>
      </w:rPr>
      <w:pict w14:anchorId="7B9C5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AD"/>
    <w:rsid w:val="00085259"/>
    <w:rsid w:val="00095F3E"/>
    <w:rsid w:val="000D7F15"/>
    <w:rsid w:val="000F03C3"/>
    <w:rsid w:val="001053AF"/>
    <w:rsid w:val="00207468"/>
    <w:rsid w:val="00230718"/>
    <w:rsid w:val="002774A7"/>
    <w:rsid w:val="00326474"/>
    <w:rsid w:val="003622AD"/>
    <w:rsid w:val="003F4453"/>
    <w:rsid w:val="00444908"/>
    <w:rsid w:val="00446EC2"/>
    <w:rsid w:val="00546438"/>
    <w:rsid w:val="00604483"/>
    <w:rsid w:val="006B69C7"/>
    <w:rsid w:val="006E6880"/>
    <w:rsid w:val="006F064F"/>
    <w:rsid w:val="007214DA"/>
    <w:rsid w:val="00743F2A"/>
    <w:rsid w:val="0079659A"/>
    <w:rsid w:val="007A74E5"/>
    <w:rsid w:val="009C319A"/>
    <w:rsid w:val="00AD4057"/>
    <w:rsid w:val="00C30846"/>
    <w:rsid w:val="00CC14D8"/>
    <w:rsid w:val="00D5419D"/>
    <w:rsid w:val="00D7792E"/>
    <w:rsid w:val="00E22B98"/>
    <w:rsid w:val="00E31CA8"/>
    <w:rsid w:val="00F177A6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AAD37"/>
  <w15:docId w15:val="{75C213A7-0C94-498B-BD27-232F5C50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22AD"/>
  </w:style>
  <w:style w:type="paragraph" w:styleId="Rodap">
    <w:name w:val="footer"/>
    <w:basedOn w:val="Normal"/>
    <w:link w:val="Rodap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2AD"/>
  </w:style>
  <w:style w:type="paragraph" w:styleId="NormalWeb">
    <w:name w:val="Normal (Web)"/>
    <w:basedOn w:val="Normal"/>
    <w:uiPriority w:val="99"/>
    <w:semiHidden/>
    <w:unhideWhenUsed/>
    <w:rsid w:val="00FF0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F00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86e9b-4879-4531-8d6b-7c06e34809c1">
      <Terms xmlns="http://schemas.microsoft.com/office/infopath/2007/PartnerControls"/>
    </lcf76f155ced4ddcb4097134ff3c332f>
    <TaxCatchAll xmlns="6f93ee57-7473-4a81-a0f9-24efbcae3d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B6A861D639C64481C268D565891CAC" ma:contentTypeVersion="11" ma:contentTypeDescription="Crie um novo documento." ma:contentTypeScope="" ma:versionID="09967b19fe5496f297b67d2263180945">
  <xsd:schema xmlns:xsd="http://www.w3.org/2001/XMLSchema" xmlns:xs="http://www.w3.org/2001/XMLSchema" xmlns:p="http://schemas.microsoft.com/office/2006/metadata/properties" xmlns:ns2="55c86e9b-4879-4531-8d6b-7c06e34809c1" xmlns:ns3="6f93ee57-7473-4a81-a0f9-24efbcae3d22" targetNamespace="http://schemas.microsoft.com/office/2006/metadata/properties" ma:root="true" ma:fieldsID="103bb707ed7cff0f8d8117f28e926ac6" ns2:_="" ns3:_="">
    <xsd:import namespace="55c86e9b-4879-4531-8d6b-7c06e34809c1"/>
    <xsd:import namespace="6f93ee57-7473-4a81-a0f9-24efbcae3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86e9b-4879-4531-8d6b-7c06e34809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ec3dd01-cf9e-44cc-8df5-8da533834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3ee57-7473-4a81-a0f9-24efbcae3d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ffc70e-b3b6-4d2b-89ed-14b18b278d7b}" ma:internalName="TaxCatchAll" ma:showField="CatchAllData" ma:web="6f93ee57-7473-4a81-a0f9-24efbcae3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082521-FE13-444A-A848-B3D386D8B7CF}">
  <ds:schemaRefs>
    <ds:schemaRef ds:uri="http://schemas.microsoft.com/office/2006/metadata/properties"/>
    <ds:schemaRef ds:uri="http://schemas.microsoft.com/office/infopath/2007/PartnerControls"/>
    <ds:schemaRef ds:uri="55c86e9b-4879-4531-8d6b-7c06e34809c1"/>
    <ds:schemaRef ds:uri="6f93ee57-7473-4a81-a0f9-24efbcae3d22"/>
  </ds:schemaRefs>
</ds:datastoreItem>
</file>

<file path=customXml/itemProps2.xml><?xml version="1.0" encoding="utf-8"?>
<ds:datastoreItem xmlns:ds="http://schemas.openxmlformats.org/officeDocument/2006/customXml" ds:itemID="{F5AB8D2D-9F5C-4525-BACE-3E76F7006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86e9b-4879-4531-8d6b-7c06e34809c1"/>
    <ds:schemaRef ds:uri="6f93ee57-7473-4a81-a0f9-24efbcae3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2A092-2831-4168-9300-876B543488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Forza Forza</dc:creator>
  <cp:keywords/>
  <dc:description/>
  <cp:lastModifiedBy>Guilherme Michelon Müller</cp:lastModifiedBy>
  <cp:revision>10</cp:revision>
  <dcterms:created xsi:type="dcterms:W3CDTF">2024-10-01T19:45:00Z</dcterms:created>
  <dcterms:modified xsi:type="dcterms:W3CDTF">2024-10-11T13:48:00Z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0x01010033B6A861D639C64481C268D565891CAC</vt:lpwstr>
  </property>
  <property fmtid="{D5CDD505-2E9C-101B-9397-08002B2CF9AE}" pid="3" name="MediaServiceImageTags">
    <vt:lpwstr/>
  </property>
</Properties>
</file>